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431D2" w14:textId="77777777" w:rsidR="00C00419" w:rsidRDefault="00C00419" w:rsidP="00C00419">
      <w:pPr>
        <w:pStyle w:val="17PRIL-txt"/>
        <w:jc w:val="center"/>
        <w:rPr>
          <w:rStyle w:val="propis"/>
          <w:rFonts w:ascii="Times New Roman" w:hAnsi="Times New Roman" w:cs="Times New Roman"/>
          <w:i w:val="0"/>
          <w:sz w:val="24"/>
          <w:szCs w:val="24"/>
        </w:rPr>
      </w:pPr>
      <w:bookmarkStart w:id="0" w:name="_GoBack"/>
      <w:r w:rsidRPr="00B77864">
        <w:rPr>
          <w:rStyle w:val="propis"/>
          <w:rFonts w:ascii="Times New Roman" w:hAnsi="Times New Roman" w:cs="Times New Roman"/>
          <w:i w:val="0"/>
          <w:sz w:val="24"/>
          <w:szCs w:val="24"/>
        </w:rPr>
        <w:t>Муниципальное бюджетное дошкольное образователь</w:t>
      </w:r>
      <w:r>
        <w:rPr>
          <w:rStyle w:val="propis"/>
          <w:rFonts w:ascii="Times New Roman" w:hAnsi="Times New Roman" w:cs="Times New Roman"/>
          <w:i w:val="0"/>
          <w:sz w:val="24"/>
          <w:szCs w:val="24"/>
        </w:rPr>
        <w:t xml:space="preserve">ное </w:t>
      </w:r>
      <w:r w:rsidRPr="00B77864">
        <w:rPr>
          <w:rStyle w:val="propis"/>
          <w:rFonts w:ascii="Times New Roman" w:hAnsi="Times New Roman" w:cs="Times New Roman"/>
          <w:i w:val="0"/>
          <w:sz w:val="24"/>
          <w:szCs w:val="24"/>
        </w:rPr>
        <w:t xml:space="preserve">учреждение </w:t>
      </w:r>
    </w:p>
    <w:p w14:paraId="44584232" w14:textId="407C9E6F" w:rsidR="00C00419" w:rsidRDefault="00C00419" w:rsidP="00C00419">
      <w:pPr>
        <w:pStyle w:val="17PRIL-txt"/>
        <w:jc w:val="center"/>
        <w:rPr>
          <w:rStyle w:val="propis"/>
          <w:rFonts w:ascii="Times New Roman" w:hAnsi="Times New Roman" w:cs="Times New Roman"/>
          <w:i w:val="0"/>
          <w:sz w:val="24"/>
          <w:szCs w:val="24"/>
        </w:rPr>
      </w:pPr>
      <w:r w:rsidRPr="00B77864">
        <w:rPr>
          <w:rStyle w:val="propis"/>
          <w:rFonts w:ascii="Times New Roman" w:hAnsi="Times New Roman" w:cs="Times New Roman"/>
          <w:i w:val="0"/>
          <w:sz w:val="24"/>
          <w:szCs w:val="24"/>
        </w:rPr>
        <w:t>«</w:t>
      </w:r>
      <w:r w:rsidR="0009559D">
        <w:rPr>
          <w:rStyle w:val="propis"/>
          <w:rFonts w:ascii="Times New Roman" w:hAnsi="Times New Roman" w:cs="Times New Roman"/>
          <w:i w:val="0"/>
          <w:sz w:val="24"/>
          <w:szCs w:val="24"/>
        </w:rPr>
        <w:t>Петровский ясли-сад</w:t>
      </w:r>
      <w:r w:rsidRPr="00B77864">
        <w:rPr>
          <w:rStyle w:val="propis"/>
          <w:rFonts w:ascii="Times New Roman" w:hAnsi="Times New Roman" w:cs="Times New Roman"/>
          <w:i w:val="0"/>
          <w:sz w:val="24"/>
          <w:szCs w:val="24"/>
        </w:rPr>
        <w:t xml:space="preserve"> «</w:t>
      </w:r>
      <w:r w:rsidR="0009559D">
        <w:rPr>
          <w:rStyle w:val="propis"/>
          <w:rFonts w:ascii="Times New Roman" w:hAnsi="Times New Roman" w:cs="Times New Roman"/>
          <w:i w:val="0"/>
          <w:sz w:val="24"/>
          <w:szCs w:val="24"/>
        </w:rPr>
        <w:t>Радуга</w:t>
      </w:r>
      <w:r w:rsidRPr="00B77864">
        <w:rPr>
          <w:rStyle w:val="propis"/>
          <w:rFonts w:ascii="Times New Roman" w:hAnsi="Times New Roman" w:cs="Times New Roman"/>
          <w:i w:val="0"/>
          <w:sz w:val="24"/>
          <w:szCs w:val="24"/>
        </w:rPr>
        <w:t>»</w:t>
      </w:r>
      <w:r>
        <w:rPr>
          <w:rStyle w:val="propis"/>
          <w:rFonts w:ascii="Times New Roman" w:hAnsi="Times New Roman" w:cs="Times New Roman"/>
          <w:i w:val="0"/>
          <w:sz w:val="24"/>
          <w:szCs w:val="24"/>
        </w:rPr>
        <w:t xml:space="preserve"> администрации </w:t>
      </w:r>
      <w:proofErr w:type="spellStart"/>
      <w:r>
        <w:rPr>
          <w:rStyle w:val="propis"/>
          <w:rFonts w:ascii="Times New Roman" w:hAnsi="Times New Roman" w:cs="Times New Roman"/>
          <w:i w:val="0"/>
          <w:sz w:val="24"/>
          <w:szCs w:val="24"/>
        </w:rPr>
        <w:t>Старобешевского</w:t>
      </w:r>
      <w:proofErr w:type="spellEnd"/>
      <w:r>
        <w:rPr>
          <w:rStyle w:val="propis"/>
          <w:rFonts w:ascii="Times New Roman" w:hAnsi="Times New Roman" w:cs="Times New Roman"/>
          <w:i w:val="0"/>
          <w:sz w:val="24"/>
          <w:szCs w:val="24"/>
        </w:rPr>
        <w:t xml:space="preserve"> района</w:t>
      </w:r>
    </w:p>
    <w:p w14:paraId="07D6D385" w14:textId="577D4BB7" w:rsidR="0009559D" w:rsidRDefault="0009559D" w:rsidP="00C00419">
      <w:pPr>
        <w:pStyle w:val="17PRIL-txt"/>
        <w:jc w:val="center"/>
        <w:rPr>
          <w:rStyle w:val="propis"/>
          <w:rFonts w:ascii="Times New Roman" w:hAnsi="Times New Roman" w:cs="Times New Roman"/>
          <w:sz w:val="24"/>
          <w:szCs w:val="24"/>
        </w:rPr>
      </w:pPr>
    </w:p>
    <w:p w14:paraId="7CCE805F" w14:textId="191FB500" w:rsidR="0009559D" w:rsidRDefault="0009559D" w:rsidP="00C00419">
      <w:pPr>
        <w:pStyle w:val="17PRIL-txt"/>
        <w:jc w:val="center"/>
        <w:rPr>
          <w:rStyle w:val="propis"/>
          <w:rFonts w:ascii="Times New Roman" w:hAnsi="Times New Roman" w:cs="Times New Roman"/>
          <w:sz w:val="24"/>
          <w:szCs w:val="24"/>
        </w:rPr>
      </w:pPr>
    </w:p>
    <w:p w14:paraId="706F7778" w14:textId="77777777" w:rsidR="0009559D" w:rsidRPr="00B77864" w:rsidRDefault="0009559D" w:rsidP="00C00419">
      <w:pPr>
        <w:pStyle w:val="17PRIL-txt"/>
        <w:jc w:val="center"/>
        <w:rPr>
          <w:rStyle w:val="propis"/>
          <w:rFonts w:ascii="Times New Roman" w:hAnsi="Times New Roman" w:cs="Times New Roman"/>
          <w:i w:val="0"/>
          <w:sz w:val="24"/>
          <w:szCs w:val="24"/>
        </w:rPr>
      </w:pPr>
    </w:p>
    <w:tbl>
      <w:tblPr>
        <w:tblStyle w:val="11"/>
        <w:tblpPr w:leftFromText="180" w:rightFromText="180" w:vertAnchor="text" w:horzAnchor="margin" w:tblpY="252"/>
        <w:tblW w:w="99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71"/>
      </w:tblGrid>
      <w:tr w:rsidR="0009559D" w14:paraId="72E7ADDA" w14:textId="77777777" w:rsidTr="0009559D">
        <w:tc>
          <w:tcPr>
            <w:tcW w:w="5665" w:type="dxa"/>
          </w:tcPr>
          <w:p w14:paraId="2CD7D1AD" w14:textId="0AC03913" w:rsidR="0009559D" w:rsidRDefault="0009559D" w:rsidP="0009559D">
            <w:pPr>
              <w:pStyle w:val="a7"/>
              <w:ind w:left="0"/>
              <w:jc w:val="left"/>
            </w:pPr>
            <w:r>
              <w:t>СОГЛАСОВАНО</w:t>
            </w:r>
          </w:p>
          <w:p w14:paraId="6E93B0C3" w14:textId="009A74B9" w:rsidR="0009559D" w:rsidRDefault="0009559D" w:rsidP="0009559D">
            <w:pPr>
              <w:pStyle w:val="a7"/>
              <w:ind w:left="0"/>
              <w:jc w:val="left"/>
            </w:pPr>
            <w:r>
              <w:t>Педагогическим советом</w:t>
            </w:r>
            <w:r>
              <w:t xml:space="preserve"> МБДОУ</w:t>
            </w:r>
          </w:p>
          <w:p w14:paraId="32F11DA7" w14:textId="77777777" w:rsidR="0009559D" w:rsidRDefault="0009559D" w:rsidP="0009559D">
            <w:pPr>
              <w:pStyle w:val="a7"/>
              <w:ind w:left="0"/>
              <w:jc w:val="left"/>
            </w:pPr>
            <w:r>
              <w:t>«Петровский ясли-сад «Радуга»</w:t>
            </w:r>
          </w:p>
          <w:p w14:paraId="670B7066" w14:textId="77777777" w:rsidR="0009559D" w:rsidRDefault="0009559D" w:rsidP="0009559D">
            <w:pPr>
              <w:pStyle w:val="a7"/>
              <w:ind w:left="0"/>
              <w:jc w:val="left"/>
            </w:pPr>
            <w:r>
              <w:t>Протокол №</w:t>
            </w:r>
            <w:r>
              <w:softHyphen/>
            </w:r>
            <w:r>
              <w:softHyphen/>
              <w:t>_____ от _____________г.</w:t>
            </w:r>
          </w:p>
          <w:p w14:paraId="3CE3E600" w14:textId="77777777" w:rsidR="0009559D" w:rsidRDefault="0009559D" w:rsidP="0009559D">
            <w:pPr>
              <w:pStyle w:val="a7"/>
              <w:ind w:left="0"/>
              <w:jc w:val="left"/>
            </w:pPr>
          </w:p>
        </w:tc>
        <w:tc>
          <w:tcPr>
            <w:tcW w:w="4271" w:type="dxa"/>
          </w:tcPr>
          <w:p w14:paraId="0DFB6BE3" w14:textId="77777777" w:rsidR="0009559D" w:rsidRDefault="0009559D" w:rsidP="0009559D">
            <w:pPr>
              <w:pStyle w:val="a7"/>
              <w:ind w:left="0"/>
              <w:jc w:val="left"/>
            </w:pPr>
            <w:r>
              <w:t>УТВЕРЖДАЮ</w:t>
            </w:r>
          </w:p>
          <w:p w14:paraId="0166ADCC" w14:textId="77777777" w:rsidR="0009559D" w:rsidRDefault="0009559D" w:rsidP="0009559D">
            <w:pPr>
              <w:pStyle w:val="a7"/>
              <w:ind w:left="0"/>
              <w:jc w:val="left"/>
            </w:pPr>
            <w:r>
              <w:t>Заведующий МБДОУ</w:t>
            </w:r>
          </w:p>
          <w:p w14:paraId="5B2625C7" w14:textId="77777777" w:rsidR="0009559D" w:rsidRDefault="0009559D" w:rsidP="0009559D">
            <w:pPr>
              <w:pStyle w:val="a7"/>
              <w:ind w:left="0"/>
              <w:jc w:val="left"/>
            </w:pPr>
            <w:r>
              <w:t>«Петровский ясли-сад «Радуга»</w:t>
            </w:r>
          </w:p>
          <w:p w14:paraId="618425C0" w14:textId="77777777" w:rsidR="0009559D" w:rsidRDefault="0009559D" w:rsidP="0009559D">
            <w:pPr>
              <w:pStyle w:val="a7"/>
              <w:ind w:left="0"/>
              <w:jc w:val="left"/>
            </w:pPr>
            <w:r>
              <w:t>________________ Л.А. Юрьева</w:t>
            </w:r>
          </w:p>
          <w:p w14:paraId="25A90F9E" w14:textId="77777777" w:rsidR="0009559D" w:rsidRDefault="0009559D" w:rsidP="0009559D">
            <w:pPr>
              <w:pStyle w:val="a7"/>
              <w:ind w:left="0"/>
              <w:jc w:val="left"/>
            </w:pPr>
            <w:r>
              <w:t>Приказ № ____ от ________________г.</w:t>
            </w:r>
          </w:p>
          <w:p w14:paraId="61C8E435" w14:textId="77777777" w:rsidR="0009559D" w:rsidRDefault="0009559D" w:rsidP="0009559D">
            <w:pPr>
              <w:pStyle w:val="a7"/>
              <w:ind w:left="0"/>
              <w:jc w:val="left"/>
            </w:pPr>
          </w:p>
        </w:tc>
      </w:tr>
    </w:tbl>
    <w:p w14:paraId="3FED3E24" w14:textId="7F4738D1" w:rsidR="00C00419" w:rsidRDefault="00C00419" w:rsidP="00C00419">
      <w:pPr>
        <w:pStyle w:val="17PRIL-txt"/>
        <w:rPr>
          <w:rFonts w:ascii="Times New Roman" w:hAnsi="Times New Roman" w:cs="Times New Roman"/>
          <w:sz w:val="24"/>
          <w:szCs w:val="24"/>
        </w:rPr>
      </w:pPr>
    </w:p>
    <w:p w14:paraId="6A5B9E70" w14:textId="57DA19E9" w:rsidR="0009559D" w:rsidRDefault="0009559D" w:rsidP="00C00419">
      <w:pPr>
        <w:pStyle w:val="17PRIL-txt"/>
        <w:rPr>
          <w:rFonts w:ascii="Times New Roman" w:hAnsi="Times New Roman" w:cs="Times New Roman"/>
          <w:sz w:val="24"/>
          <w:szCs w:val="24"/>
        </w:rPr>
      </w:pPr>
    </w:p>
    <w:bookmarkEnd w:id="0"/>
    <w:p w14:paraId="6520D6B6" w14:textId="37D9E081" w:rsidR="0009559D" w:rsidRDefault="0009559D" w:rsidP="00C00419">
      <w:pPr>
        <w:pStyle w:val="17PRIL-txt"/>
        <w:rPr>
          <w:rFonts w:ascii="Times New Roman" w:hAnsi="Times New Roman" w:cs="Times New Roman"/>
          <w:sz w:val="24"/>
          <w:szCs w:val="24"/>
        </w:rPr>
      </w:pPr>
    </w:p>
    <w:p w14:paraId="3C868D47" w14:textId="77777777" w:rsidR="0009559D" w:rsidRPr="00B77864" w:rsidRDefault="0009559D" w:rsidP="00C00419">
      <w:pPr>
        <w:pStyle w:val="17PRIL-txt"/>
        <w:rPr>
          <w:rFonts w:ascii="Times New Roman" w:hAnsi="Times New Roman" w:cs="Times New Roman"/>
          <w:sz w:val="24"/>
          <w:szCs w:val="24"/>
        </w:rPr>
      </w:pPr>
    </w:p>
    <w:p w14:paraId="7C11F096" w14:textId="599ECA97" w:rsidR="00955C49" w:rsidRPr="00955C49" w:rsidRDefault="00955C49" w:rsidP="00756BED">
      <w:pPr>
        <w:shd w:val="clear" w:color="auto" w:fill="FFFFFF"/>
        <w:spacing w:after="0" w:line="240" w:lineRule="auto"/>
        <w:ind w:right="54"/>
        <w:jc w:val="both"/>
        <w:textAlignment w:val="top"/>
        <w:rPr>
          <w:rFonts w:ascii="Times New Roman" w:eastAsia="Times New Roman" w:hAnsi="Times New Roman" w:cs="Times New Roman"/>
          <w:color w:val="202020"/>
          <w:sz w:val="24"/>
          <w:szCs w:val="24"/>
          <w:lang w:eastAsia="ru-RU"/>
        </w:rPr>
      </w:pPr>
    </w:p>
    <w:p w14:paraId="5A879D7F" w14:textId="2A182A0D" w:rsidR="00756BED" w:rsidRPr="00955C49" w:rsidRDefault="00756BED" w:rsidP="00756BED">
      <w:pPr>
        <w:shd w:val="clear" w:color="auto" w:fill="FFFFFF"/>
        <w:spacing w:after="0" w:line="240" w:lineRule="auto"/>
        <w:ind w:right="54"/>
        <w:jc w:val="both"/>
        <w:textAlignment w:val="top"/>
        <w:rPr>
          <w:rFonts w:ascii="Times New Roman" w:eastAsia="Times New Roman" w:hAnsi="Times New Roman" w:cs="Times New Roman"/>
          <w:color w:val="202020"/>
          <w:sz w:val="24"/>
          <w:szCs w:val="24"/>
          <w:lang w:eastAsia="ru-RU"/>
        </w:rPr>
      </w:pPr>
    </w:p>
    <w:p w14:paraId="2DAC15EC"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Положение</w:t>
      </w:r>
    </w:p>
    <w:p w14:paraId="3DD1D6ED"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о защите персональных данных воспитанников</w:t>
      </w:r>
    </w:p>
    <w:p w14:paraId="362F13EC"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и их родителей (законных представителей)</w:t>
      </w:r>
    </w:p>
    <w:p w14:paraId="471C05B2" w14:textId="10E6C386" w:rsidR="00756BED" w:rsidRDefault="00756BED" w:rsidP="00756BED">
      <w:pPr>
        <w:shd w:val="clear" w:color="auto" w:fill="FFFFFF"/>
        <w:spacing w:after="0" w:line="240" w:lineRule="auto"/>
        <w:jc w:val="center"/>
        <w:textAlignment w:val="top"/>
        <w:rPr>
          <w:rFonts w:ascii="Times New Roman" w:eastAsia="Times New Roman" w:hAnsi="Times New Roman" w:cs="Times New Roman"/>
          <w:b/>
          <w:bCs/>
          <w:sz w:val="24"/>
          <w:szCs w:val="24"/>
          <w:bdr w:val="none" w:sz="0" w:space="0" w:color="auto" w:frame="1"/>
          <w:lang w:eastAsia="ru-RU"/>
        </w:rPr>
      </w:pPr>
      <w:r w:rsidRPr="009B25FC">
        <w:rPr>
          <w:rFonts w:ascii="Times New Roman" w:eastAsia="Times New Roman" w:hAnsi="Times New Roman" w:cs="Times New Roman"/>
          <w:b/>
          <w:bCs/>
          <w:sz w:val="24"/>
          <w:szCs w:val="24"/>
          <w:bdr w:val="none" w:sz="0" w:space="0" w:color="auto" w:frame="1"/>
          <w:lang w:eastAsia="ru-RU"/>
        </w:rPr>
        <w:t xml:space="preserve">в </w:t>
      </w:r>
      <w:r w:rsidR="00955C49" w:rsidRPr="009B25FC">
        <w:rPr>
          <w:rFonts w:ascii="Times New Roman" w:eastAsia="Times New Roman" w:hAnsi="Times New Roman" w:cs="Times New Roman"/>
          <w:b/>
          <w:bCs/>
          <w:sz w:val="24"/>
          <w:szCs w:val="24"/>
          <w:bdr w:val="none" w:sz="0" w:space="0" w:color="auto" w:frame="1"/>
          <w:lang w:eastAsia="ru-RU"/>
        </w:rPr>
        <w:t>М</w:t>
      </w:r>
      <w:r w:rsidRPr="009B25FC">
        <w:rPr>
          <w:rFonts w:ascii="Times New Roman" w:eastAsia="Times New Roman" w:hAnsi="Times New Roman" w:cs="Times New Roman"/>
          <w:b/>
          <w:bCs/>
          <w:sz w:val="24"/>
          <w:szCs w:val="24"/>
          <w:bdr w:val="none" w:sz="0" w:space="0" w:color="auto" w:frame="1"/>
          <w:lang w:eastAsia="ru-RU"/>
        </w:rPr>
        <w:t>униципальном бюджетном дошкольном образовательном учреждении</w:t>
      </w:r>
    </w:p>
    <w:p w14:paraId="7FE7A047" w14:textId="793EA19A" w:rsidR="0009559D" w:rsidRPr="009B25FC" w:rsidRDefault="0009559D" w:rsidP="00756BED">
      <w:pPr>
        <w:shd w:val="clear" w:color="auto" w:fill="FFFFFF"/>
        <w:spacing w:after="0" w:line="240" w:lineRule="auto"/>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«Петровский ясли-сад «Радуга»</w:t>
      </w:r>
    </w:p>
    <w:p w14:paraId="18D6C198"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b/>
          <w:bCs/>
          <w:sz w:val="24"/>
          <w:szCs w:val="24"/>
          <w:bdr w:val="none" w:sz="0" w:space="0" w:color="auto" w:frame="1"/>
          <w:lang w:eastAsia="ru-RU"/>
        </w:rPr>
      </w:pPr>
    </w:p>
    <w:p w14:paraId="01CDA928"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1. Общие положения</w:t>
      </w:r>
    </w:p>
    <w:p w14:paraId="49DF1B34" w14:textId="77777777" w:rsidR="00756BED" w:rsidRPr="009B25FC" w:rsidRDefault="00756BED" w:rsidP="00756BED">
      <w:pPr>
        <w:shd w:val="clear" w:color="auto" w:fill="FFFFFF"/>
        <w:spacing w:after="0" w:line="240" w:lineRule="auto"/>
        <w:ind w:right="57"/>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1.1. Настоящее Положение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от 29 декабря 2020 г, Федеральным законом № 152-ФЗ от 27.07.2006 года «О персональных данных» с изменениями от 30 декабря 2020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14:paraId="0F23722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14:paraId="5DDF585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
    <w:p w14:paraId="5C4C424A"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1.4. Целью настоящего Положения является обеспечение защиты в ДОУ прав и свобод участников воспитательно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14:paraId="7497FE6D"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14:paraId="06088ADF"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1.6. </w:t>
      </w:r>
      <w:r w:rsidRPr="009B25FC">
        <w:rPr>
          <w:rFonts w:ascii="Times New Roman" w:eastAsia="Times New Roman" w:hAnsi="Times New Roman" w:cs="Times New Roman"/>
          <w:sz w:val="24"/>
          <w:szCs w:val="24"/>
          <w:bdr w:val="none" w:sz="0" w:space="0" w:color="auto" w:frame="1"/>
          <w:shd w:val="clear" w:color="auto" w:fill="FFFFFF"/>
          <w:lang w:eastAsia="ru-RU"/>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14:paraId="10C4367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14:paraId="52699E69" w14:textId="77777777" w:rsidR="00756BED" w:rsidRPr="009B25F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2. Основные понятия и состав персональных данных воспитанников и их родителей (законных представителей)</w:t>
      </w:r>
    </w:p>
    <w:p w14:paraId="38EF0AAC" w14:textId="77777777" w:rsidR="00756BED" w:rsidRPr="009B25F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2.1. </w:t>
      </w:r>
      <w:r w:rsidRPr="009B25FC">
        <w:rPr>
          <w:rFonts w:ascii="Times New Roman" w:eastAsia="Times New Roman" w:hAnsi="Times New Roman" w:cs="Times New Roman"/>
          <w:b/>
          <w:bCs/>
          <w:i/>
          <w:iCs/>
          <w:sz w:val="24"/>
          <w:szCs w:val="24"/>
          <w:bdr w:val="none" w:sz="0" w:space="0" w:color="auto" w:frame="1"/>
          <w:lang w:eastAsia="ru-RU"/>
        </w:rPr>
        <w:t>Персональные данные</w:t>
      </w:r>
      <w:r w:rsidRPr="009B25FC">
        <w:rPr>
          <w:rFonts w:ascii="Times New Roman" w:eastAsia="Times New Roman" w:hAnsi="Times New Roman" w:cs="Times New Roman"/>
          <w:sz w:val="24"/>
          <w:szCs w:val="24"/>
          <w:bdr w:val="none" w:sz="0" w:space="0" w:color="auto" w:frame="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14:paraId="45792ADF" w14:textId="77777777" w:rsidR="00756BED" w:rsidRPr="009B25F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2.2. </w:t>
      </w:r>
      <w:r w:rsidRPr="009B25FC">
        <w:rPr>
          <w:rFonts w:ascii="Times New Roman" w:eastAsia="Times New Roman" w:hAnsi="Times New Roman" w:cs="Times New Roman"/>
          <w:b/>
          <w:bCs/>
          <w:i/>
          <w:iCs/>
          <w:sz w:val="24"/>
          <w:szCs w:val="24"/>
          <w:bdr w:val="none" w:sz="0" w:space="0" w:color="auto" w:frame="1"/>
          <w:lang w:eastAsia="ru-RU"/>
        </w:rPr>
        <w:t>Оператор</w:t>
      </w:r>
      <w:r w:rsidRPr="009B25FC">
        <w:rPr>
          <w:rFonts w:ascii="Times New Roman" w:eastAsia="Times New Roman" w:hAnsi="Times New Roman" w:cs="Times New Roman"/>
          <w:sz w:val="24"/>
          <w:szCs w:val="24"/>
          <w:bdr w:val="none" w:sz="0" w:space="0" w:color="auto" w:frame="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46E844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2.3. </w:t>
      </w:r>
      <w:r w:rsidRPr="009B25FC">
        <w:rPr>
          <w:rFonts w:ascii="Times New Roman" w:eastAsia="Times New Roman" w:hAnsi="Times New Roman" w:cs="Times New Roman"/>
          <w:b/>
          <w:bCs/>
          <w:i/>
          <w:iCs/>
          <w:sz w:val="24"/>
          <w:szCs w:val="24"/>
          <w:bdr w:val="none" w:sz="0" w:space="0" w:color="auto" w:frame="1"/>
          <w:lang w:eastAsia="ru-RU"/>
        </w:rPr>
        <w:t>Обработка персональных данных</w:t>
      </w:r>
      <w:r w:rsidRPr="009B25FC">
        <w:rPr>
          <w:rFonts w:ascii="Times New Roman" w:eastAsia="Times New Roman" w:hAnsi="Times New Roman" w:cs="Times New Roman"/>
          <w:sz w:val="24"/>
          <w:szCs w:val="24"/>
          <w:bdr w:val="none" w:sz="0" w:space="0" w:color="auto" w:frame="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ED66F4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2.4. </w:t>
      </w:r>
      <w:r w:rsidRPr="009B25FC">
        <w:rPr>
          <w:rFonts w:ascii="Times New Roman" w:eastAsia="Times New Roman" w:hAnsi="Times New Roman" w:cs="Times New Roman"/>
          <w:b/>
          <w:bCs/>
          <w:i/>
          <w:iCs/>
          <w:sz w:val="24"/>
          <w:szCs w:val="24"/>
          <w:bdr w:val="none" w:sz="0" w:space="0" w:color="auto" w:frame="1"/>
          <w:lang w:eastAsia="ru-RU"/>
        </w:rPr>
        <w:t>Автоматизированная обработка персональных данных </w:t>
      </w:r>
      <w:r w:rsidRPr="009B25FC">
        <w:rPr>
          <w:rFonts w:ascii="Times New Roman" w:eastAsia="Times New Roman" w:hAnsi="Times New Roman" w:cs="Times New Roman"/>
          <w:sz w:val="24"/>
          <w:szCs w:val="24"/>
          <w:bdr w:val="none" w:sz="0" w:space="0" w:color="auto" w:frame="1"/>
          <w:lang w:eastAsia="ru-RU"/>
        </w:rPr>
        <w:t>— обработка персональных данных с помощью средств вычислительной техники.</w:t>
      </w:r>
    </w:p>
    <w:p w14:paraId="73774FC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2.5. </w:t>
      </w:r>
      <w:r w:rsidRPr="009B25FC">
        <w:rPr>
          <w:rFonts w:ascii="Times New Roman" w:eastAsia="Times New Roman" w:hAnsi="Times New Roman" w:cs="Times New Roman"/>
          <w:b/>
          <w:bCs/>
          <w:i/>
          <w:iCs/>
          <w:sz w:val="24"/>
          <w:szCs w:val="24"/>
          <w:bdr w:val="none" w:sz="0" w:space="0" w:color="auto" w:frame="1"/>
          <w:lang w:eastAsia="ru-RU"/>
        </w:rPr>
        <w:t>Распространение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неопределенному кругу лиц.</w:t>
      </w:r>
    </w:p>
    <w:p w14:paraId="433B86F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2.6. </w:t>
      </w:r>
      <w:r w:rsidRPr="009B25FC">
        <w:rPr>
          <w:rFonts w:ascii="Times New Roman" w:eastAsia="Times New Roman" w:hAnsi="Times New Roman" w:cs="Times New Roman"/>
          <w:b/>
          <w:bCs/>
          <w:i/>
          <w:iCs/>
          <w:sz w:val="24"/>
          <w:szCs w:val="24"/>
          <w:bdr w:val="none" w:sz="0" w:space="0" w:color="auto" w:frame="1"/>
          <w:lang w:eastAsia="ru-RU"/>
        </w:rPr>
        <w:t>Предоставление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определенному лицу или определенному кругу лиц.</w:t>
      </w:r>
    </w:p>
    <w:p w14:paraId="5DB5824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2.7. </w:t>
      </w:r>
      <w:r w:rsidRPr="009B25FC">
        <w:rPr>
          <w:rFonts w:ascii="Times New Roman" w:eastAsia="Times New Roman" w:hAnsi="Times New Roman" w:cs="Times New Roman"/>
          <w:b/>
          <w:bCs/>
          <w:i/>
          <w:iCs/>
          <w:sz w:val="24"/>
          <w:szCs w:val="24"/>
          <w:bdr w:val="none" w:sz="0" w:space="0" w:color="auto" w:frame="1"/>
          <w:lang w:eastAsia="ru-RU"/>
        </w:rPr>
        <w:t>Блокирование персональных данных</w:t>
      </w:r>
      <w:r w:rsidRPr="009B25FC">
        <w:rPr>
          <w:rFonts w:ascii="Times New Roman" w:eastAsia="Times New Roman" w:hAnsi="Times New Roman" w:cs="Times New Roman"/>
          <w:sz w:val="24"/>
          <w:szCs w:val="24"/>
          <w:bdr w:val="none" w:sz="0" w:space="0" w:color="auto" w:frame="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753C1C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2.8. </w:t>
      </w:r>
      <w:r w:rsidRPr="009B25FC">
        <w:rPr>
          <w:rFonts w:ascii="Times New Roman" w:eastAsia="Times New Roman" w:hAnsi="Times New Roman" w:cs="Times New Roman"/>
          <w:b/>
          <w:bCs/>
          <w:i/>
          <w:iCs/>
          <w:sz w:val="24"/>
          <w:szCs w:val="24"/>
          <w:bdr w:val="none" w:sz="0" w:space="0" w:color="auto" w:frame="1"/>
          <w:lang w:eastAsia="ru-RU"/>
        </w:rPr>
        <w:t>Уничтожение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33CA21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2.9. </w:t>
      </w:r>
      <w:r w:rsidRPr="009B25FC">
        <w:rPr>
          <w:rFonts w:ascii="Times New Roman" w:eastAsia="Times New Roman" w:hAnsi="Times New Roman" w:cs="Times New Roman"/>
          <w:b/>
          <w:bCs/>
          <w:i/>
          <w:iCs/>
          <w:sz w:val="24"/>
          <w:szCs w:val="24"/>
          <w:bdr w:val="none" w:sz="0" w:space="0" w:color="auto" w:frame="1"/>
          <w:lang w:eastAsia="ru-RU"/>
        </w:rPr>
        <w:t>Обезличивание персональных данных </w:t>
      </w:r>
      <w:r w:rsidRPr="009B25FC">
        <w:rPr>
          <w:rFonts w:ascii="Times New Roman" w:eastAsia="Times New Roman" w:hAnsi="Times New Roman" w:cs="Times New Roman"/>
          <w:sz w:val="24"/>
          <w:szCs w:val="24"/>
          <w:bdr w:val="none" w:sz="0" w:space="0" w:color="auto" w:frame="1"/>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8222C4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2.10. </w:t>
      </w:r>
      <w:r w:rsidRPr="009B25FC">
        <w:rPr>
          <w:rFonts w:ascii="Times New Roman" w:eastAsia="Times New Roman" w:hAnsi="Times New Roman" w:cs="Times New Roman"/>
          <w:b/>
          <w:bCs/>
          <w:i/>
          <w:iCs/>
          <w:sz w:val="24"/>
          <w:szCs w:val="24"/>
          <w:bdr w:val="none" w:sz="0" w:space="0" w:color="auto" w:frame="1"/>
          <w:lang w:eastAsia="ru-RU"/>
        </w:rPr>
        <w:t>Информационная система персональных данных </w:t>
      </w:r>
      <w:r w:rsidRPr="009B25FC">
        <w:rPr>
          <w:rFonts w:ascii="Times New Roman" w:eastAsia="Times New Roman" w:hAnsi="Times New Roman" w:cs="Times New Roman"/>
          <w:sz w:val="24"/>
          <w:szCs w:val="24"/>
          <w:bdr w:val="none" w:sz="0" w:space="0" w:color="auto" w:frame="1"/>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20AAD2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2.11. </w:t>
      </w:r>
      <w:r w:rsidRPr="009B25FC">
        <w:rPr>
          <w:rFonts w:ascii="Times New Roman" w:eastAsia="Times New Roman" w:hAnsi="Times New Roman" w:cs="Times New Roman"/>
          <w:b/>
          <w:bCs/>
          <w:i/>
          <w:iCs/>
          <w:sz w:val="24"/>
          <w:szCs w:val="24"/>
          <w:bdr w:val="none" w:sz="0" w:space="0" w:color="auto" w:frame="1"/>
          <w:lang w:eastAsia="ru-RU"/>
        </w:rPr>
        <w:t>Общедоступные данные</w:t>
      </w:r>
      <w:r w:rsidRPr="009B25FC">
        <w:rPr>
          <w:rFonts w:ascii="Times New Roman" w:eastAsia="Times New Roman" w:hAnsi="Times New Roman" w:cs="Times New Roman"/>
          <w:sz w:val="24"/>
          <w:szCs w:val="24"/>
          <w:bdr w:val="none" w:sz="0" w:space="0" w:color="auto" w:frame="1"/>
          <w:lang w:eastAsia="ru-RU"/>
        </w:rPr>
        <w:t> — сведения общего характера и иная информация, доступ к которой не ограничен.</w:t>
      </w:r>
    </w:p>
    <w:p w14:paraId="4EA111C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w:t>
      </w:r>
    </w:p>
    <w:p w14:paraId="1433AEA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2.13. </w:t>
      </w:r>
      <w:r w:rsidRPr="009B25FC">
        <w:rPr>
          <w:rFonts w:ascii="Times New Roman" w:eastAsia="Times New Roman" w:hAnsi="Times New Roman" w:cs="Times New Roman"/>
          <w:sz w:val="24"/>
          <w:szCs w:val="24"/>
          <w:u w:val="single"/>
          <w:bdr w:val="none" w:sz="0" w:space="0" w:color="auto" w:frame="1"/>
          <w:lang w:eastAsia="ru-RU"/>
        </w:rPr>
        <w:t>К персональным данным воспитанника и его родителей (законных представителей) относятся:</w:t>
      </w:r>
    </w:p>
    <w:p w14:paraId="1DBFE85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содержащиеся в свидетельстве о рождении ребенка;</w:t>
      </w:r>
    </w:p>
    <w:p w14:paraId="66419A9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паспортные данные родителя (законного представителя);</w:t>
      </w:r>
    </w:p>
    <w:p w14:paraId="7DD3664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подтверждающие законность представления прав воспитанника;</w:t>
      </w:r>
    </w:p>
    <w:p w14:paraId="32083F3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воспитаннике, лишенного родительского попечения;</w:t>
      </w:r>
    </w:p>
    <w:p w14:paraId="016EC18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регистрации и проживании ребенка;</w:t>
      </w:r>
    </w:p>
    <w:p w14:paraId="110344F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состоянии здоровья воспитанника;</w:t>
      </w:r>
    </w:p>
    <w:p w14:paraId="457A7BC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страхового медицинского полиса;</w:t>
      </w:r>
    </w:p>
    <w:p w14:paraId="06EC16F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страховой номер индивидуального лицевого счета (СНИЛС) воспитанника;</w:t>
      </w:r>
    </w:p>
    <w:p w14:paraId="2A38E4D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фотографии ребенка;</w:t>
      </w:r>
    </w:p>
    <w:p w14:paraId="63AF8B9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контактные телефоны родителей (законных представителей);</w:t>
      </w:r>
    </w:p>
    <w:p w14:paraId="608AA28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месте работы (учебы) родителей (законных представителей) воспитанника;</w:t>
      </w:r>
    </w:p>
    <w:p w14:paraId="418AE9B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информация, имеющая отношение к предоставлению льготы за содержание воспитанника в дошкольном образовательном учреждении;</w:t>
      </w:r>
    </w:p>
    <w:p w14:paraId="0935F4C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банковском счете родителей воспитанников (законных представителей) для выплаты компенсации за содержание воспитанников в ДОУ;</w:t>
      </w:r>
    </w:p>
    <w:p w14:paraId="75FCD04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иные сведения, необходимые для определения отношений обучения и воспитания.</w:t>
      </w:r>
    </w:p>
    <w:p w14:paraId="7ECE5CD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2.14. </w:t>
      </w:r>
      <w:r w:rsidRPr="009B25FC">
        <w:rPr>
          <w:rFonts w:ascii="Times New Roman" w:eastAsia="Times New Roman" w:hAnsi="Times New Roman" w:cs="Times New Roman"/>
          <w:sz w:val="24"/>
          <w:szCs w:val="24"/>
          <w:u w:val="single"/>
          <w:bdr w:val="none" w:sz="0" w:space="0" w:color="auto" w:frame="1"/>
          <w:lang w:eastAsia="ru-RU"/>
        </w:rPr>
        <w:t>При оформлении ребенка в ДОУ, его родитель (законный представитель) представляет следующие документы:</w:t>
      </w:r>
    </w:p>
    <w:p w14:paraId="4DCDE29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направление, выданное Управлением образования;</w:t>
      </w:r>
    </w:p>
    <w:p w14:paraId="6E7B171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свидетельство о рождении ребенка;</w:t>
      </w:r>
    </w:p>
    <w:p w14:paraId="0330E15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медицинское заключение (медицинская карта ребенка);</w:t>
      </w:r>
    </w:p>
    <w:p w14:paraId="0540708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удостоверяющий личность представителей);</w:t>
      </w:r>
    </w:p>
    <w:p w14:paraId="142A13A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2D4012D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подтверждающий проживание ребенка на закрепленной за ДОУ территории.</w:t>
      </w:r>
    </w:p>
    <w:p w14:paraId="0E1FD3B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14:paraId="760A744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14:paraId="0A1C9B7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2.17. </w:t>
      </w:r>
      <w:r w:rsidRPr="009B25FC">
        <w:rPr>
          <w:rFonts w:ascii="Times New Roman" w:eastAsia="Times New Roman" w:hAnsi="Times New Roman" w:cs="Times New Roman"/>
          <w:sz w:val="24"/>
          <w:szCs w:val="24"/>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p>
    <w:p w14:paraId="0685965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заявление родителей (законных представителей) о приёме в дошкольное образовательное учреждение;</w:t>
      </w:r>
    </w:p>
    <w:p w14:paraId="4DE4C36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договор между ДОУ и родителями (законными представителями) ребёнка;</w:t>
      </w:r>
    </w:p>
    <w:p w14:paraId="5C29D4D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ребёнка;</w:t>
      </w:r>
    </w:p>
    <w:p w14:paraId="4BD6DDF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медицинская карта и прививочный сертификат воспитанника содержатся у медицинского работника дошкольного образовательного учреждения.</w:t>
      </w:r>
    </w:p>
    <w:p w14:paraId="0D0E77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2.18. </w:t>
      </w:r>
      <w:r w:rsidRPr="009B25FC">
        <w:rPr>
          <w:rFonts w:ascii="Times New Roman" w:eastAsia="Times New Roman" w:hAnsi="Times New Roman" w:cs="Times New Roman"/>
          <w:sz w:val="24"/>
          <w:szCs w:val="24"/>
          <w:u w:val="single"/>
          <w:bdr w:val="none" w:sz="0" w:space="0" w:color="auto" w:frame="1"/>
          <w:lang w:eastAsia="ru-RU"/>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14:paraId="7EFF758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детей (рождённых в данной семье усыновлённых, опекаемых приёмных);</w:t>
      </w:r>
    </w:p>
    <w:p w14:paraId="294DB1D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паспорта;</w:t>
      </w:r>
    </w:p>
    <w:p w14:paraId="24AD26B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21B2A2C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браке или разводе (при разных фамилиях ребёнка и родителя);</w:t>
      </w:r>
    </w:p>
    <w:p w14:paraId="5D1C836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 банковских реквизитах родителя (законного представителя) воспитанника.</w:t>
      </w:r>
    </w:p>
    <w:p w14:paraId="29E962E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14:paraId="79840E0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справки о составе семьи;</w:t>
      </w:r>
    </w:p>
    <w:p w14:paraId="5A1A579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3FA009A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свидетельства о браке или разводе (при разных фамилиях ребёнка и родителя);</w:t>
      </w:r>
    </w:p>
    <w:p w14:paraId="799F7A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об инвалидности;</w:t>
      </w:r>
    </w:p>
    <w:p w14:paraId="7621CBA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удостоверения многодетной матери.</w:t>
      </w:r>
    </w:p>
    <w:p w14:paraId="098DCC5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14:paraId="1FE5BC6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2.21. </w:t>
      </w:r>
      <w:r w:rsidRPr="009B25FC">
        <w:rPr>
          <w:rFonts w:ascii="Times New Roman" w:eastAsia="Times New Roman" w:hAnsi="Times New Roman" w:cs="Times New Roman"/>
          <w:sz w:val="24"/>
          <w:szCs w:val="24"/>
          <w:u w:val="single"/>
          <w:bdr w:val="none" w:sz="0" w:space="0" w:color="auto" w:frame="1"/>
          <w:lang w:eastAsia="ru-RU"/>
        </w:rPr>
        <w:t>Работники ДОУ могут получить от самого воспитанника данные:</w:t>
      </w:r>
    </w:p>
    <w:p w14:paraId="4B7A03E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дате рождения и месте жительстве воспитанника;</w:t>
      </w:r>
    </w:p>
    <w:p w14:paraId="22F577A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родителей (законных представителей) воспитанника.</w:t>
      </w:r>
    </w:p>
    <w:p w14:paraId="3DFB683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14:paraId="70D9715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14:paraId="60DF4B9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71639FE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14:paraId="15FADFD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5469796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3. Порядок получения, обработки, хранения персональных данных</w:t>
      </w:r>
    </w:p>
    <w:p w14:paraId="6D62E61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14:paraId="0620F3D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3.2. </w:t>
      </w:r>
      <w:r w:rsidRPr="009B25FC">
        <w:rPr>
          <w:rFonts w:ascii="Times New Roman" w:eastAsia="Times New Roman" w:hAnsi="Times New Roman" w:cs="Times New Roman"/>
          <w:sz w:val="24"/>
          <w:szCs w:val="24"/>
          <w:u w:val="single"/>
          <w:bdr w:val="none" w:sz="0" w:space="0" w:color="auto" w:frame="1"/>
          <w:lang w:eastAsia="ru-RU"/>
        </w:rPr>
        <w:t>Порядок получения персональных данных воспитанников ДОУ и их родителей (законных представителей):</w:t>
      </w:r>
    </w:p>
    <w:p w14:paraId="39384F7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14:paraId="404D241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14:paraId="6A6EE92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14:paraId="3BF3C36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119D1E4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14:paraId="539EDF3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14:paraId="10E6D40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w:t>
      </w:r>
    </w:p>
    <w:p w14:paraId="02617C4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3.2.8. </w:t>
      </w:r>
      <w:r w:rsidRPr="009B25FC">
        <w:rPr>
          <w:rFonts w:ascii="Times New Roman" w:eastAsia="Times New Roman" w:hAnsi="Times New Roman" w:cs="Times New Roman"/>
          <w:sz w:val="24"/>
          <w:szCs w:val="24"/>
          <w:u w:val="single"/>
          <w:bdr w:val="none" w:sz="0" w:space="0" w:color="auto" w:frame="1"/>
          <w:lang w:eastAsia="ru-RU"/>
        </w:rPr>
        <w:t>Согласие родителя (законного представителя) не требуется в следующих случаях:</w:t>
      </w:r>
    </w:p>
    <w:p w14:paraId="70E9277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сделаны общедоступными субъектом персональных данных;</w:t>
      </w:r>
    </w:p>
    <w:p w14:paraId="3B9C46F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xml:space="preserve">•         обработка персональных данных необходима в связи с реализацией международных договоров Российской Федерации о </w:t>
      </w:r>
      <w:proofErr w:type="spellStart"/>
      <w:r w:rsidRPr="009B25FC">
        <w:rPr>
          <w:rFonts w:ascii="Times New Roman" w:eastAsia="Times New Roman" w:hAnsi="Times New Roman" w:cs="Times New Roman"/>
          <w:sz w:val="24"/>
          <w:szCs w:val="24"/>
          <w:bdr w:val="none" w:sz="0" w:space="0" w:color="auto" w:frame="1"/>
          <w:lang w:eastAsia="ru-RU"/>
        </w:rPr>
        <w:t>реадмиссии</w:t>
      </w:r>
      <w:proofErr w:type="spellEnd"/>
      <w:r w:rsidRPr="009B25FC">
        <w:rPr>
          <w:rFonts w:ascii="Times New Roman" w:eastAsia="Times New Roman" w:hAnsi="Times New Roman" w:cs="Times New Roman"/>
          <w:sz w:val="24"/>
          <w:szCs w:val="24"/>
          <w:bdr w:val="none" w:sz="0" w:space="0" w:color="auto" w:frame="1"/>
          <w:lang w:eastAsia="ru-RU"/>
        </w:rPr>
        <w:t>;</w:t>
      </w:r>
    </w:p>
    <w:p w14:paraId="755A716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обработка персональных данных осуществляется в соответствии с Федеральным </w:t>
      </w:r>
      <w:hyperlink r:id="rId4" w:history="1">
        <w:r w:rsidRPr="009B25FC">
          <w:rPr>
            <w:rFonts w:ascii="Times New Roman" w:eastAsia="Times New Roman" w:hAnsi="Times New Roman" w:cs="Times New Roman"/>
            <w:sz w:val="24"/>
            <w:szCs w:val="24"/>
            <w:bdr w:val="none" w:sz="0" w:space="0" w:color="auto" w:frame="1"/>
            <w:lang w:eastAsia="ru-RU"/>
          </w:rPr>
          <w:t>законом</w:t>
        </w:r>
      </w:hyperlink>
      <w:r w:rsidRPr="009B25FC">
        <w:rPr>
          <w:rFonts w:ascii="Times New Roman" w:eastAsia="Times New Roman" w:hAnsi="Times New Roman" w:cs="Times New Roman"/>
          <w:sz w:val="24"/>
          <w:szCs w:val="24"/>
          <w:bdr w:val="none" w:sz="0" w:space="0" w:color="auto" w:frame="1"/>
          <w:lang w:eastAsia="ru-RU"/>
        </w:rPr>
        <w:t> от 25 января 2002 года N 8-ФЗ "О Всероссийской переписи населения";</w:t>
      </w:r>
    </w:p>
    <w:p w14:paraId="29BC6A4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5"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о государственной социальной помощи, трудовым </w:t>
      </w:r>
      <w:hyperlink r:id="rId6"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пенсионным законодательством Российской Федерации;</w:t>
      </w:r>
    </w:p>
    <w:p w14:paraId="3C472B0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14B36B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D7FC02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78FBB40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6B35F67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7"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w:t>
      </w:r>
    </w:p>
    <w:p w14:paraId="103CF4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полученных в установленных </w:t>
      </w:r>
      <w:hyperlink r:id="rId8"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случаях персональных данных осуществляется органами прокуратуры в связи с осуществлением ими прокурорского надзора;</w:t>
      </w:r>
    </w:p>
    <w:p w14:paraId="0D70E83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F89A62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1EB8F38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9"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о гражданстве Российской Федерации.</w:t>
      </w:r>
    </w:p>
    <w:p w14:paraId="38633A1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3.3. </w:t>
      </w:r>
      <w:r w:rsidRPr="009B25FC">
        <w:rPr>
          <w:rFonts w:ascii="Times New Roman" w:eastAsia="Times New Roman" w:hAnsi="Times New Roman" w:cs="Times New Roman"/>
          <w:sz w:val="24"/>
          <w:szCs w:val="24"/>
          <w:u w:val="single"/>
          <w:bdr w:val="none" w:sz="0" w:space="0" w:color="auto" w:frame="1"/>
          <w:lang w:eastAsia="ru-RU"/>
        </w:rPr>
        <w:t>Принципы обработки персональных данных воспитанников и родителей (законных представителей):</w:t>
      </w:r>
    </w:p>
    <w:p w14:paraId="51B8591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законности целей и способов обработки персональных данных и добросовестности;</w:t>
      </w:r>
    </w:p>
    <w:p w14:paraId="283EFEA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14:paraId="13BB4B9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134ED4C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52461E6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недопустимости объединения созданных для несовместимых между собой целей баз данных информационных систем персональных данных.</w:t>
      </w:r>
    </w:p>
    <w:p w14:paraId="670A1BA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3.4. </w:t>
      </w:r>
      <w:r w:rsidRPr="009B25FC">
        <w:rPr>
          <w:rFonts w:ascii="Times New Roman" w:eastAsia="Times New Roman" w:hAnsi="Times New Roman" w:cs="Times New Roman"/>
          <w:sz w:val="24"/>
          <w:szCs w:val="24"/>
          <w:u w:val="single"/>
          <w:bdr w:val="none" w:sz="0" w:space="0" w:color="auto" w:frame="1"/>
          <w:lang w:eastAsia="ru-RU"/>
        </w:rPr>
        <w:t>Порядок обработки, передачи и хранения персональных данных:</w:t>
      </w:r>
    </w:p>
    <w:p w14:paraId="09D3D0A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14:paraId="1DF766B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3.4.2. </w:t>
      </w:r>
      <w:r w:rsidRPr="009B25FC">
        <w:rPr>
          <w:rFonts w:ascii="Times New Roman" w:eastAsia="Times New Roman" w:hAnsi="Times New Roman" w:cs="Times New Roman"/>
          <w:sz w:val="24"/>
          <w:szCs w:val="24"/>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14:paraId="372D279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14:paraId="5A55B2C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14:paraId="24B7BEE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38246D0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3.4.3. </w:t>
      </w:r>
      <w:r w:rsidRPr="009B25FC">
        <w:rPr>
          <w:rFonts w:ascii="Times New Roman" w:eastAsia="Times New Roman" w:hAnsi="Times New Roman" w:cs="Times New Roman"/>
          <w:sz w:val="24"/>
          <w:szCs w:val="24"/>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p>
    <w:p w14:paraId="6876903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14:paraId="2787411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воспитанников и родителей (законных представителей) хранятся только в местах с ограниченным доступом к этим документам.</w:t>
      </w:r>
    </w:p>
    <w:p w14:paraId="0AD897D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14:paraId="32454149"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25E659E0"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1129D60"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22C2BCB"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4. Доступ к персональным данным воспитанников и родителей (законных представителей)</w:t>
      </w:r>
    </w:p>
    <w:p w14:paraId="4398BBE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4.1. </w:t>
      </w:r>
      <w:r w:rsidRPr="009B25FC">
        <w:rPr>
          <w:rFonts w:ascii="Times New Roman" w:eastAsia="Times New Roman" w:hAnsi="Times New Roman" w:cs="Times New Roman"/>
          <w:sz w:val="24"/>
          <w:szCs w:val="24"/>
          <w:u w:val="single"/>
          <w:bdr w:val="none" w:sz="0" w:space="0" w:color="auto" w:frame="1"/>
          <w:lang w:eastAsia="ru-RU"/>
        </w:rPr>
        <w:t>Право доступа к персональным данным воспитанников и их родителей (законных представителей) имеют:</w:t>
      </w:r>
    </w:p>
    <w:p w14:paraId="556D4663"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заведующий ДОУ;</w:t>
      </w:r>
    </w:p>
    <w:p w14:paraId="5C322A04"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заместитель заведующего по учебно-воспитательной работе;</w:t>
      </w:r>
    </w:p>
    <w:p w14:paraId="0B82C46E"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бухгалтер;</w:t>
      </w:r>
    </w:p>
    <w:p w14:paraId="32B675CC"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медицинские работники;</w:t>
      </w:r>
    </w:p>
    <w:p w14:paraId="1CD1D1AD"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воспитатели своей группы;</w:t>
      </w:r>
    </w:p>
    <w:p w14:paraId="3865A70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педагогические работники (педагог-психолог, учитель-логопед)</w:t>
      </w:r>
    </w:p>
    <w:p w14:paraId="2EC56E77"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делопроизводитель (секретарь).</w:t>
      </w:r>
    </w:p>
    <w:p w14:paraId="672BAA8A"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14:paraId="113A4BC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14:paraId="0479A407"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14:paraId="499663C1"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14:paraId="297DBA55"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5. Обязанности работников (операторов), имеющих доступ к персональным данным воспитанников</w:t>
      </w:r>
    </w:p>
    <w:p w14:paraId="576212D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5.1. </w:t>
      </w:r>
      <w:r w:rsidRPr="009B25FC">
        <w:rPr>
          <w:rFonts w:ascii="Times New Roman" w:eastAsia="Times New Roman" w:hAnsi="Times New Roman" w:cs="Times New Roman"/>
          <w:sz w:val="24"/>
          <w:szCs w:val="24"/>
          <w:u w:val="single"/>
          <w:bdr w:val="none" w:sz="0" w:space="0" w:color="auto" w:frame="1"/>
          <w:lang w:eastAsia="ru-RU"/>
        </w:rPr>
        <w:t>Работники ДОУ (операторы), имеющие доступ к персональным данным воспитанников, обязаны:</w:t>
      </w:r>
    </w:p>
    <w:p w14:paraId="68799247"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1AED954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14:paraId="27844BF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14:paraId="1963ED2C"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соблюдать требование конфиденциальности персональных данных воспитанника;</w:t>
      </w:r>
    </w:p>
    <w:p w14:paraId="298E76AB"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14:paraId="596B551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14:paraId="05AD0EF5"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запрашивать информацию о состоянии здоровья воспитанника только у родителей (законных представителей); по источнику - са/ohrana-tryda.com</w:t>
      </w:r>
    </w:p>
    <w:p w14:paraId="5B23832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14:paraId="7C6C3BB2"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14:paraId="5F3B2083"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5.2. </w:t>
      </w:r>
      <w:r w:rsidRPr="009B25FC">
        <w:rPr>
          <w:rFonts w:ascii="Times New Roman" w:eastAsia="Times New Roman" w:hAnsi="Times New Roman" w:cs="Times New Roman"/>
          <w:sz w:val="24"/>
          <w:szCs w:val="24"/>
          <w:u w:val="single"/>
          <w:bdr w:val="none" w:sz="0" w:space="0" w:color="auto" w:frame="1"/>
          <w:lang w:eastAsia="ru-RU"/>
        </w:rPr>
        <w:t>Лица, имеющие доступ к персональным данным воспитанника (операторы), не вправе:</w:t>
      </w:r>
    </w:p>
    <w:p w14:paraId="7A5B1D60"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предоставлять персональные данные воспитанника в коммерческих целях.</w:t>
      </w:r>
    </w:p>
    <w:p w14:paraId="1482D94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7AD60D6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6. Права родителей (законных представителей) в целях обеспечения защиты персональных данных детей</w:t>
      </w:r>
    </w:p>
    <w:p w14:paraId="00CCDA0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6.1. </w:t>
      </w:r>
      <w:r w:rsidRPr="009B25FC">
        <w:rPr>
          <w:rFonts w:ascii="Times New Roman" w:eastAsia="Times New Roman" w:hAnsi="Times New Roman" w:cs="Times New Roman"/>
          <w:sz w:val="24"/>
          <w:szCs w:val="24"/>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4DD4D5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лицах, которые имеют доступ к персональным данным или которым может быть предоставлен такой доступ;</w:t>
      </w:r>
    </w:p>
    <w:p w14:paraId="7905AD2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перечне обрабатываемых персональных данных и источниках их получения;</w:t>
      </w:r>
    </w:p>
    <w:p w14:paraId="69D079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сроках обработки персональных данных;</w:t>
      </w:r>
    </w:p>
    <w:p w14:paraId="7DC85C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юридических последствиях обработки их персональных данных.</w:t>
      </w:r>
    </w:p>
    <w:p w14:paraId="0A85E31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6.2. </w:t>
      </w:r>
      <w:r w:rsidRPr="009B25FC">
        <w:rPr>
          <w:rFonts w:ascii="Times New Roman" w:eastAsia="Times New Roman" w:hAnsi="Times New Roman" w:cs="Times New Roman"/>
          <w:sz w:val="24"/>
          <w:szCs w:val="24"/>
          <w:u w:val="single"/>
          <w:bdr w:val="none" w:sz="0" w:space="0" w:color="auto" w:frame="1"/>
          <w:lang w:eastAsia="ru-RU"/>
        </w:rPr>
        <w:t>Родители (законные представители) имеют право:</w:t>
      </w:r>
    </w:p>
    <w:p w14:paraId="4D66168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 бесплатное получение полной информации о своих персональных данных и обработке этих данных;</w:t>
      </w:r>
    </w:p>
    <w:p w14:paraId="607A970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14:paraId="5A00AF8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персональные данные, а также данные, обработанные с нарушением требований;</w:t>
      </w:r>
    </w:p>
    <w:p w14:paraId="675B7D0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http://ohrana-tryda.com/node/2182</w:t>
      </w:r>
    </w:p>
    <w:p w14:paraId="3BD94AD8"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14:paraId="1A19024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14:paraId="4C7863E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14:paraId="419CC10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7. Обязанности родителей в целях обеспечения достоверности персональных данных</w:t>
      </w:r>
    </w:p>
    <w:p w14:paraId="35A4E60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7.1. </w:t>
      </w:r>
      <w:r w:rsidRPr="009B25FC">
        <w:rPr>
          <w:rFonts w:ascii="Times New Roman" w:eastAsia="Times New Roman" w:hAnsi="Times New Roman" w:cs="Times New Roman"/>
          <w:sz w:val="24"/>
          <w:szCs w:val="24"/>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p>
    <w:p w14:paraId="121A84C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14:paraId="1E636F2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14:paraId="67ACD86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bookmarkStart w:id="1" w:name="bookmark5"/>
      <w:bookmarkEnd w:id="1"/>
      <w:r w:rsidRPr="009B25FC">
        <w:rPr>
          <w:rFonts w:ascii="Times New Roman" w:eastAsia="Times New Roman" w:hAnsi="Times New Roman" w:cs="Times New Roman"/>
          <w:b/>
          <w:bCs/>
          <w:sz w:val="24"/>
          <w:szCs w:val="24"/>
          <w:bdr w:val="none" w:sz="0" w:space="0" w:color="auto" w:frame="1"/>
          <w:lang w:eastAsia="ru-RU"/>
        </w:rPr>
        <w:t>8. Ответственность за нарушение норм, регулирующих обработку и защиту персональных данных</w:t>
      </w:r>
    </w:p>
    <w:p w14:paraId="6CF5E29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14:paraId="3001D30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108B0CB"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55733702"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14:paraId="40122AB5"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13FD3993"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0" w:history="1">
        <w:r w:rsidRPr="009B25FC">
          <w:rPr>
            <w:rFonts w:ascii="Times New Roman" w:eastAsia="Times New Roman" w:hAnsi="Times New Roman" w:cs="Times New Roman"/>
            <w:sz w:val="24"/>
            <w:szCs w:val="24"/>
            <w:bdr w:val="none" w:sz="0" w:space="0" w:color="auto" w:frame="1"/>
            <w:lang w:eastAsia="ru-RU"/>
          </w:rPr>
          <w:t>требований</w:t>
        </w:r>
      </w:hyperlink>
      <w:r w:rsidRPr="009B25FC">
        <w:rPr>
          <w:rFonts w:ascii="Times New Roman" w:eastAsia="Times New Roman" w:hAnsi="Times New Roman" w:cs="Times New Roman"/>
          <w:sz w:val="24"/>
          <w:szCs w:val="24"/>
          <w:bdr w:val="none" w:sz="0" w:space="0" w:color="auto" w:frame="1"/>
          <w:lang w:eastAsia="ru-RU"/>
        </w:rPr>
        <w:t> к защите персональных данных, установленных в соответствии с Федеральным законом </w:t>
      </w:r>
      <w:r w:rsidRPr="009B25FC">
        <w:rPr>
          <w:rFonts w:ascii="Times New Roman" w:eastAsia="Times New Roman" w:hAnsi="Times New Roman" w:cs="Times New Roman"/>
          <w:spacing w:val="-2"/>
          <w:sz w:val="24"/>
          <w:szCs w:val="24"/>
          <w:bdr w:val="none" w:sz="0" w:space="0" w:color="auto" w:frame="1"/>
          <w:lang w:eastAsia="ru-RU"/>
        </w:rPr>
        <w:t>№ 152-ФЗ «О персональных данных»</w:t>
      </w:r>
      <w:r w:rsidRPr="009B25FC">
        <w:rPr>
          <w:rFonts w:ascii="Times New Roman" w:eastAsia="Times New Roman" w:hAnsi="Times New Roman" w:cs="Times New Roman"/>
          <w:sz w:val="24"/>
          <w:szCs w:val="24"/>
          <w:bdr w:val="none" w:sz="0" w:space="0" w:color="auto" w:frame="1"/>
          <w:lang w:eastAsia="ru-RU"/>
        </w:rPr>
        <w:t>, подлежит возмещению в соответствии с </w:t>
      </w:r>
      <w:hyperlink r:id="rId11"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xml:space="preserve"> Российской Федерации. Возмещение морального вреда осуществляется </w:t>
      </w:r>
      <w:r w:rsidRPr="009B25FC">
        <w:rPr>
          <w:rFonts w:ascii="Times New Roman" w:eastAsia="Times New Roman" w:hAnsi="Times New Roman" w:cs="Times New Roman"/>
          <w:sz w:val="24"/>
          <w:szCs w:val="24"/>
          <w:bdr w:val="none" w:sz="0" w:space="0" w:color="auto" w:frame="1"/>
          <w:lang w:eastAsia="ru-RU"/>
        </w:rPr>
        <w:lastRenderedPageBreak/>
        <w:t>независимо от возмещения имущественного вреда и понесенных субъектом персональных данных убытков.</w:t>
      </w:r>
    </w:p>
    <w:p w14:paraId="74966B61" w14:textId="77777777" w:rsidR="00756BED" w:rsidRPr="009B25FC" w:rsidRDefault="00756BED" w:rsidP="00756BED">
      <w:pPr>
        <w:shd w:val="clear" w:color="auto" w:fill="FFFFFF"/>
        <w:spacing w:after="0" w:line="240" w:lineRule="auto"/>
        <w:ind w:right="150"/>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9. Заключительные положения</w:t>
      </w:r>
    </w:p>
    <w:p w14:paraId="49A2642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9.1. Настоящее </w:t>
      </w:r>
      <w:hyperlink r:id="rId12" w:history="1">
        <w:r w:rsidRPr="009B25FC">
          <w:rPr>
            <w:rFonts w:ascii="Times New Roman" w:eastAsia="Times New Roman" w:hAnsi="Times New Roman" w:cs="Times New Roman"/>
            <w:sz w:val="24"/>
            <w:szCs w:val="24"/>
            <w:bdr w:val="none" w:sz="0" w:space="0" w:color="auto" w:frame="1"/>
            <w:lang w:eastAsia="ru-RU"/>
          </w:rPr>
          <w:t>Положение защите персональных данных воспитанников</w:t>
        </w:r>
      </w:hyperlink>
      <w:r w:rsidRPr="009B25FC">
        <w:rPr>
          <w:rFonts w:ascii="Times New Roman" w:eastAsia="Times New Roman" w:hAnsi="Times New Roman" w:cs="Times New Roman"/>
          <w:sz w:val="24"/>
          <w:szCs w:val="24"/>
          <w:bdr w:val="none" w:sz="0" w:space="0" w:color="auto" w:frame="1"/>
          <w:lang w:eastAsia="ru-RU"/>
        </w:rPr>
        <w:t>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14:paraId="75E9B03E" w14:textId="77777777" w:rsidR="00756BED" w:rsidRPr="009B25FC" w:rsidRDefault="00756BED" w:rsidP="00756BED">
      <w:pPr>
        <w:shd w:val="clear" w:color="auto" w:fill="FFFFFF"/>
        <w:spacing w:after="0" w:line="240" w:lineRule="auto"/>
        <w:ind w:right="3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11B269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14:paraId="29A3862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15F7612" w14:textId="77777777" w:rsidR="004E6CDF" w:rsidRPr="009B25FC" w:rsidRDefault="004E6CDF" w:rsidP="00756BED">
      <w:pPr>
        <w:rPr>
          <w:rFonts w:ascii="Times New Roman" w:hAnsi="Times New Roman" w:cs="Times New Roman"/>
          <w:sz w:val="24"/>
          <w:szCs w:val="24"/>
        </w:rPr>
      </w:pPr>
    </w:p>
    <w:sectPr w:rsidR="004E6CDF" w:rsidRPr="009B25FC" w:rsidSect="009B25FC">
      <w:pgSz w:w="11906" w:h="16838"/>
      <w:pgMar w:top="113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hitney Book">
    <w:altName w:val="Arial"/>
    <w:panose1 w:val="00000000000000000000"/>
    <w:charset w:val="00"/>
    <w:family w:val="modern"/>
    <w:notTrueType/>
    <w:pitch w:val="variable"/>
    <w:sig w:usb0="00000001" w:usb1="4000004A" w:usb2="00000000" w:usb3="00000000" w:csb0="0000009F" w:csb1="00000000"/>
  </w:font>
  <w:font w:name="CenturySchlbkCyr">
    <w:altName w:val="Times New Roman"/>
    <w:panose1 w:val="00000000000000000000"/>
    <w:charset w:val="00"/>
    <w:family w:val="moder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CDA"/>
    <w:rsid w:val="00061731"/>
    <w:rsid w:val="0009559D"/>
    <w:rsid w:val="00252CDA"/>
    <w:rsid w:val="004E6CDF"/>
    <w:rsid w:val="00756BED"/>
    <w:rsid w:val="00955C49"/>
    <w:rsid w:val="009700C8"/>
    <w:rsid w:val="009B25FC"/>
    <w:rsid w:val="00C00419"/>
    <w:rsid w:val="00CF6250"/>
    <w:rsid w:val="00F2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68B2"/>
  <w15:chartTrackingRefBased/>
  <w15:docId w15:val="{4B515F9F-8C3F-4F14-A752-835E93D2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C00419"/>
    <w:pPr>
      <w:widowControl w:val="0"/>
      <w:autoSpaceDE w:val="0"/>
      <w:autoSpaceDN w:val="0"/>
      <w:spacing w:after="0" w:line="240" w:lineRule="auto"/>
      <w:ind w:right="12"/>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A8F"/>
    <w:rPr>
      <w:rFonts w:ascii="Segoe UI" w:hAnsi="Segoe UI" w:cs="Segoe UI"/>
      <w:sz w:val="18"/>
      <w:szCs w:val="18"/>
    </w:rPr>
  </w:style>
  <w:style w:type="table" w:styleId="a5">
    <w:name w:val="Table Grid"/>
    <w:basedOn w:val="a1"/>
    <w:uiPriority w:val="39"/>
    <w:rsid w:val="0095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C00419"/>
    <w:rPr>
      <w:rFonts w:ascii="Times New Roman" w:eastAsia="Times New Roman" w:hAnsi="Times New Roman" w:cs="Times New Roman"/>
      <w:b/>
      <w:bCs/>
      <w:sz w:val="28"/>
      <w:szCs w:val="28"/>
    </w:rPr>
  </w:style>
  <w:style w:type="paragraph" w:customStyle="1" w:styleId="a6">
    <w:name w:val="[Без стиля]"/>
    <w:rsid w:val="00C00419"/>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
    <w:uiPriority w:val="99"/>
    <w:rsid w:val="00C00419"/>
    <w:pPr>
      <w:autoSpaceDE w:val="0"/>
      <w:autoSpaceDN w:val="0"/>
      <w:adjustRightInd w:val="0"/>
      <w:spacing w:after="0" w:line="280" w:lineRule="atLeast"/>
      <w:jc w:val="both"/>
      <w:textAlignment w:val="center"/>
    </w:pPr>
    <w:rPr>
      <w:rFonts w:ascii="Whitney Book" w:hAnsi="Whitney Book" w:cs="Whitney Book"/>
      <w:color w:val="000000"/>
      <w:sz w:val="18"/>
      <w:szCs w:val="18"/>
    </w:rPr>
  </w:style>
  <w:style w:type="character" w:customStyle="1" w:styleId="propis">
    <w:name w:val="propis"/>
    <w:uiPriority w:val="99"/>
    <w:rsid w:val="00C00419"/>
    <w:rPr>
      <w:rFonts w:ascii="CenturySchlbkCyr" w:hAnsi="CenturySchlbkCyr" w:cs="CenturySchlbkCyr"/>
      <w:i/>
      <w:iCs/>
      <w:sz w:val="22"/>
      <w:szCs w:val="22"/>
      <w:u w:val="none"/>
    </w:rPr>
  </w:style>
  <w:style w:type="character" w:customStyle="1" w:styleId="Bold">
    <w:name w:val="Bold"/>
    <w:uiPriority w:val="99"/>
    <w:rsid w:val="00C00419"/>
    <w:rPr>
      <w:b/>
      <w:bCs/>
    </w:rPr>
  </w:style>
  <w:style w:type="paragraph" w:styleId="a7">
    <w:name w:val="Body Text"/>
    <w:basedOn w:val="a"/>
    <w:link w:val="a8"/>
    <w:uiPriority w:val="1"/>
    <w:semiHidden/>
    <w:unhideWhenUsed/>
    <w:qFormat/>
    <w:rsid w:val="0009559D"/>
    <w:pPr>
      <w:widowControl w:val="0"/>
      <w:autoSpaceDE w:val="0"/>
      <w:autoSpaceDN w:val="0"/>
      <w:spacing w:after="0" w:line="240" w:lineRule="auto"/>
      <w:ind w:left="219"/>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semiHidden/>
    <w:rsid w:val="0009559D"/>
    <w:rPr>
      <w:rFonts w:ascii="Times New Roman" w:eastAsia="Times New Roman" w:hAnsi="Times New Roman" w:cs="Times New Roman"/>
      <w:sz w:val="24"/>
      <w:szCs w:val="24"/>
    </w:rPr>
  </w:style>
  <w:style w:type="table" w:customStyle="1" w:styleId="11">
    <w:name w:val="Сетка таблицы1"/>
    <w:basedOn w:val="a1"/>
    <w:next w:val="a5"/>
    <w:uiPriority w:val="39"/>
    <w:rsid w:val="000955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77126">
      <w:bodyDiv w:val="1"/>
      <w:marLeft w:val="0"/>
      <w:marRight w:val="0"/>
      <w:marTop w:val="0"/>
      <w:marBottom w:val="0"/>
      <w:divBdr>
        <w:top w:val="none" w:sz="0" w:space="0" w:color="auto"/>
        <w:left w:val="none" w:sz="0" w:space="0" w:color="auto"/>
        <w:bottom w:val="none" w:sz="0" w:space="0" w:color="auto"/>
        <w:right w:val="none" w:sz="0" w:space="0" w:color="auto"/>
      </w:divBdr>
    </w:div>
    <w:div w:id="1402559889">
      <w:bodyDiv w:val="1"/>
      <w:marLeft w:val="0"/>
      <w:marRight w:val="0"/>
      <w:marTop w:val="0"/>
      <w:marBottom w:val="0"/>
      <w:divBdr>
        <w:top w:val="none" w:sz="0" w:space="0" w:color="auto"/>
        <w:left w:val="none" w:sz="0" w:space="0" w:color="auto"/>
        <w:bottom w:val="none" w:sz="0" w:space="0" w:color="auto"/>
        <w:right w:val="none" w:sz="0" w:space="0" w:color="auto"/>
      </w:divBdr>
    </w:div>
    <w:div w:id="1838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2" Type="http://schemas.openxmlformats.org/officeDocument/2006/relationships/hyperlink" Target="https://ohrana-tryda.com/node/21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1"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5"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0"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4"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9"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4989</Words>
  <Characters>28440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КомпСервис</cp:lastModifiedBy>
  <cp:revision>9</cp:revision>
  <cp:lastPrinted>2024-03-13T11:19:00Z</cp:lastPrinted>
  <dcterms:created xsi:type="dcterms:W3CDTF">2022-09-07T11:28:00Z</dcterms:created>
  <dcterms:modified xsi:type="dcterms:W3CDTF">2024-03-24T10:28:00Z</dcterms:modified>
</cp:coreProperties>
</file>